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AD28C8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674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D28C8">
        <w:rPr>
          <w:rFonts w:ascii="Times New Roman" w:hAnsi="Times New Roman" w:cs="Times New Roman"/>
          <w:sz w:val="24"/>
          <w:szCs w:val="24"/>
        </w:rPr>
        <w:t>344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28C8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D28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D28C8" w:rsidRPr="00474137">
        <w:rPr>
          <w:rFonts w:ascii="Times New Roman" w:hAnsi="Times New Roman"/>
          <w:sz w:val="24"/>
          <w:szCs w:val="24"/>
        </w:rPr>
        <w:t>„</w:t>
      </w:r>
      <w:proofErr w:type="spellStart"/>
      <w:r w:rsidR="00AD28C8" w:rsidRPr="00474137">
        <w:rPr>
          <w:rFonts w:ascii="Times New Roman" w:hAnsi="Times New Roman"/>
          <w:sz w:val="24"/>
          <w:szCs w:val="24"/>
        </w:rPr>
        <w:t>Про</w:t>
      </w:r>
      <w:proofErr w:type="spellEnd"/>
      <w:r w:rsidR="00AD28C8" w:rsidRPr="004741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28C8" w:rsidRPr="00474137">
        <w:rPr>
          <w:rFonts w:ascii="Times New Roman" w:hAnsi="Times New Roman"/>
          <w:sz w:val="24"/>
          <w:szCs w:val="24"/>
        </w:rPr>
        <w:t>Фасилити</w:t>
      </w:r>
      <w:proofErr w:type="spellEnd"/>
      <w:r w:rsidR="00AD28C8" w:rsidRPr="00474137">
        <w:rPr>
          <w:rFonts w:ascii="Times New Roman" w:hAnsi="Times New Roman"/>
          <w:sz w:val="24"/>
          <w:szCs w:val="24"/>
        </w:rPr>
        <w:t xml:space="preserve"> Мениджмънт“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A4713">
        <w:rPr>
          <w:rFonts w:ascii="Times New Roman" w:hAnsi="Times New Roman" w:cs="Times New Roman"/>
          <w:color w:val="000000" w:themeColor="text1"/>
          <w:sz w:val="24"/>
          <w:szCs w:val="24"/>
        </w:rPr>
        <w:t>Т.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D28C8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Областен управител на област София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A4713">
        <w:rPr>
          <w:rFonts w:ascii="Times New Roman" w:hAnsi="Times New Roman" w:cs="Times New Roman"/>
          <w:color w:val="000000" w:themeColor="text1"/>
          <w:sz w:val="24"/>
          <w:szCs w:val="24"/>
        </w:rPr>
        <w:t>Л.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4A570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70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D28C8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„Д. М. </w:t>
      </w:r>
      <w:proofErr w:type="spellStart"/>
      <w:r w:rsidR="00AD28C8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AD28C8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ООД </w:t>
      </w:r>
      <w:r w:rsidRPr="004A570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A47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FA4713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Л. И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A47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A47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A47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C1C1A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DC1C1A" w:rsidRPr="00DC1C1A">
        <w:rPr>
          <w:rFonts w:ascii="Times New Roman" w:hAnsi="Times New Roman"/>
          <w:sz w:val="24"/>
          <w:szCs w:val="24"/>
        </w:rPr>
        <w:t xml:space="preserve">Поддържам </w:t>
      </w:r>
      <w:r w:rsidR="00DC1C1A">
        <w:rPr>
          <w:rFonts w:ascii="Times New Roman" w:hAnsi="Times New Roman"/>
          <w:sz w:val="24"/>
          <w:szCs w:val="24"/>
        </w:rPr>
        <w:t>жал</w:t>
      </w:r>
      <w:r w:rsidR="00DC1C1A" w:rsidRPr="00DC1C1A">
        <w:rPr>
          <w:rFonts w:ascii="Times New Roman" w:hAnsi="Times New Roman"/>
          <w:sz w:val="24"/>
          <w:szCs w:val="24"/>
        </w:rPr>
        <w:t>бата</w:t>
      </w:r>
      <w:r w:rsidR="00DC1C1A">
        <w:rPr>
          <w:rFonts w:ascii="Times New Roman" w:hAnsi="Times New Roman"/>
          <w:sz w:val="24"/>
          <w:szCs w:val="24"/>
        </w:rPr>
        <w:t>,</w:t>
      </w:r>
      <w:r w:rsidR="00DC1C1A" w:rsidRPr="00DC1C1A">
        <w:rPr>
          <w:rFonts w:ascii="Times New Roman" w:hAnsi="Times New Roman"/>
          <w:sz w:val="24"/>
          <w:szCs w:val="24"/>
        </w:rPr>
        <w:t xml:space="preserve"> няма да соч</w:t>
      </w:r>
      <w:r w:rsidR="00DC1C1A">
        <w:rPr>
          <w:rFonts w:ascii="Times New Roman" w:hAnsi="Times New Roman"/>
          <w:sz w:val="24"/>
          <w:szCs w:val="24"/>
        </w:rPr>
        <w:t>а</w:t>
      </w:r>
      <w:r w:rsidR="00DC1C1A" w:rsidRPr="00DC1C1A">
        <w:rPr>
          <w:rFonts w:ascii="Times New Roman" w:hAnsi="Times New Roman"/>
          <w:sz w:val="24"/>
          <w:szCs w:val="24"/>
        </w:rPr>
        <w:t xml:space="preserve"> доказателства</w:t>
      </w:r>
      <w:r w:rsidR="00DC1C1A">
        <w:rPr>
          <w:rFonts w:ascii="Times New Roman" w:hAnsi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A47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C1C1A" w:rsidRPr="00DC1C1A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DC1C1A"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което сме взели</w:t>
      </w:r>
      <w:r w:rsidR="00DC1C1A"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оспорвам жалбата. </w:t>
      </w:r>
      <w:r w:rsidRPr="00833E5F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A4713">
        <w:rPr>
          <w:rFonts w:ascii="Times New Roman" w:hAnsi="Times New Roman" w:cs="Times New Roman"/>
          <w:sz w:val="24"/>
          <w:szCs w:val="24"/>
        </w:rPr>
        <w:t>Т. З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D51F1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DC1C1A" w:rsidRPr="00DC1C1A">
        <w:rPr>
          <w:rFonts w:ascii="Times New Roman" w:hAnsi="Times New Roman" w:cs="Times New Roman"/>
          <w:sz w:val="24"/>
          <w:szCs w:val="24"/>
        </w:rPr>
        <w:t>Уважаема комисия</w:t>
      </w:r>
      <w:r w:rsidR="00DC1C1A"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DC1C1A">
        <w:rPr>
          <w:rFonts w:ascii="Times New Roman" w:hAnsi="Times New Roman" w:cs="Times New Roman"/>
          <w:sz w:val="24"/>
          <w:szCs w:val="24"/>
        </w:rPr>
        <w:t>по</w:t>
      </w:r>
      <w:r w:rsidR="00DC1C1A" w:rsidRPr="00DC1C1A">
        <w:rPr>
          <w:rFonts w:ascii="Times New Roman" w:hAnsi="Times New Roman" w:cs="Times New Roman"/>
          <w:sz w:val="24"/>
          <w:szCs w:val="24"/>
        </w:rPr>
        <w:t>становите решени</w:t>
      </w:r>
      <w:r w:rsidR="00DC1C1A">
        <w:rPr>
          <w:rFonts w:ascii="Times New Roman" w:hAnsi="Times New Roman" w:cs="Times New Roman"/>
          <w:sz w:val="24"/>
          <w:szCs w:val="24"/>
        </w:rPr>
        <w:t xml:space="preserve">е, </w:t>
      </w:r>
      <w:r w:rsidR="00DC1C1A" w:rsidRPr="00DC1C1A">
        <w:rPr>
          <w:rFonts w:ascii="Times New Roman" w:hAnsi="Times New Roman" w:cs="Times New Roman"/>
          <w:sz w:val="24"/>
          <w:szCs w:val="24"/>
        </w:rPr>
        <w:t>с което да отмените обжалвания акт на възложителя</w:t>
      </w:r>
      <w:r w:rsidR="00DC1C1A">
        <w:rPr>
          <w:rFonts w:ascii="Times New Roman" w:hAnsi="Times New Roman" w:cs="Times New Roman"/>
          <w:sz w:val="24"/>
          <w:szCs w:val="24"/>
        </w:rPr>
        <w:t>.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</w:t>
      </w:r>
      <w:r w:rsidR="00DC1C1A">
        <w:rPr>
          <w:rFonts w:ascii="Times New Roman" w:hAnsi="Times New Roman" w:cs="Times New Roman"/>
          <w:sz w:val="24"/>
          <w:szCs w:val="24"/>
        </w:rPr>
        <w:t>С</w:t>
      </w:r>
      <w:r w:rsidR="00DC1C1A" w:rsidRPr="00DC1C1A">
        <w:rPr>
          <w:rFonts w:ascii="Times New Roman" w:hAnsi="Times New Roman" w:cs="Times New Roman"/>
          <w:sz w:val="24"/>
          <w:szCs w:val="24"/>
        </w:rPr>
        <w:t>читам</w:t>
      </w:r>
      <w:r w:rsidR="00DC1C1A"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че м</w:t>
      </w:r>
      <w:r w:rsidR="00DC1C1A">
        <w:rPr>
          <w:rFonts w:ascii="Times New Roman" w:hAnsi="Times New Roman" w:cs="Times New Roman"/>
          <w:sz w:val="24"/>
          <w:szCs w:val="24"/>
        </w:rPr>
        <w:t xml:space="preserve">отивът в плана </w:t>
      </w:r>
      <w:r w:rsidR="00DC1C1A" w:rsidRPr="00DC1C1A">
        <w:rPr>
          <w:rFonts w:ascii="Times New Roman" w:hAnsi="Times New Roman" w:cs="Times New Roman"/>
          <w:sz w:val="24"/>
          <w:szCs w:val="24"/>
        </w:rPr>
        <w:t>за охрана не е посочен вид</w:t>
      </w:r>
      <w:r w:rsidR="00DC1C1A">
        <w:rPr>
          <w:rFonts w:ascii="Times New Roman" w:hAnsi="Times New Roman" w:cs="Times New Roman"/>
          <w:sz w:val="24"/>
          <w:szCs w:val="24"/>
        </w:rPr>
        <w:t>а на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оръжие</w:t>
      </w:r>
      <w:r w:rsidR="00DC1C1A">
        <w:rPr>
          <w:rFonts w:ascii="Times New Roman" w:hAnsi="Times New Roman" w:cs="Times New Roman"/>
          <w:sz w:val="24"/>
          <w:szCs w:val="24"/>
        </w:rPr>
        <w:t>то, с кое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то ще се осъществява </w:t>
      </w:r>
      <w:r w:rsidR="00DC1C1A">
        <w:rPr>
          <w:rFonts w:ascii="Times New Roman" w:hAnsi="Times New Roman" w:cs="Times New Roman"/>
          <w:sz w:val="24"/>
          <w:szCs w:val="24"/>
        </w:rPr>
        <w:t>въо</w:t>
      </w:r>
      <w:r w:rsidR="00DC1C1A" w:rsidRPr="00DC1C1A">
        <w:rPr>
          <w:rFonts w:ascii="Times New Roman" w:hAnsi="Times New Roman" w:cs="Times New Roman"/>
          <w:sz w:val="24"/>
          <w:szCs w:val="24"/>
        </w:rPr>
        <w:t>ръжената охрана</w:t>
      </w:r>
      <w:r w:rsidR="00DC1C1A"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как</w:t>
      </w:r>
      <w:r w:rsidR="00DC1C1A">
        <w:rPr>
          <w:rFonts w:ascii="Times New Roman" w:hAnsi="Times New Roman" w:cs="Times New Roman"/>
          <w:sz w:val="24"/>
          <w:szCs w:val="24"/>
        </w:rPr>
        <w:t>то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и начин</w:t>
      </w:r>
      <w:r w:rsidR="007D51F1">
        <w:rPr>
          <w:rFonts w:ascii="Times New Roman" w:hAnsi="Times New Roman" w:cs="Times New Roman"/>
          <w:sz w:val="24"/>
          <w:szCs w:val="24"/>
        </w:rPr>
        <w:t>ът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на използването</w:t>
      </w:r>
      <w:r w:rsidR="007D51F1"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е незаконосъобразен</w:t>
      </w:r>
      <w:r w:rsidR="007D51F1"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доколкото в </w:t>
      </w:r>
      <w:r w:rsidR="007D51F1">
        <w:rPr>
          <w:rFonts w:ascii="Times New Roman" w:hAnsi="Times New Roman" w:cs="Times New Roman"/>
          <w:sz w:val="24"/>
          <w:szCs w:val="24"/>
        </w:rPr>
        <w:t>утвърдена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та методика </w:t>
      </w:r>
      <w:r w:rsidR="007D51F1">
        <w:rPr>
          <w:rFonts w:ascii="Times New Roman" w:hAnsi="Times New Roman" w:cs="Times New Roman"/>
          <w:sz w:val="24"/>
          <w:szCs w:val="24"/>
        </w:rPr>
        <w:t xml:space="preserve">- </w:t>
      </w:r>
      <w:r w:rsidR="00DC1C1A" w:rsidRPr="00DC1C1A">
        <w:rPr>
          <w:rFonts w:ascii="Times New Roman" w:hAnsi="Times New Roman" w:cs="Times New Roman"/>
          <w:sz w:val="24"/>
          <w:szCs w:val="24"/>
        </w:rPr>
        <w:t>указание за участие по поръчката няма такова изискване</w:t>
      </w:r>
      <w:r w:rsidR="007D51F1">
        <w:rPr>
          <w:rFonts w:ascii="Times New Roman" w:hAnsi="Times New Roman" w:cs="Times New Roman"/>
          <w:sz w:val="24"/>
          <w:szCs w:val="24"/>
        </w:rPr>
        <w:t>.</w:t>
      </w:r>
    </w:p>
    <w:p w:rsidR="007D51F1" w:rsidRDefault="007D51F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лед влизане в сила на документацията </w:t>
      </w:r>
      <w:r>
        <w:rPr>
          <w:rFonts w:ascii="Times New Roman" w:hAnsi="Times New Roman" w:cs="Times New Roman"/>
          <w:sz w:val="24"/>
          <w:szCs w:val="24"/>
        </w:rPr>
        <w:t>и у</w:t>
      </w:r>
      <w:r w:rsidR="00DC1C1A" w:rsidRPr="00DC1C1A">
        <w:rPr>
          <w:rFonts w:ascii="Times New Roman" w:hAnsi="Times New Roman" w:cs="Times New Roman"/>
          <w:sz w:val="24"/>
          <w:szCs w:val="24"/>
        </w:rPr>
        <w:t>казанията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стават задължител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C1C1A" w:rsidRPr="00DC1C1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както за всички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така и за самия възложител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и назначената от него комисия за оценка на офертите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C1C1A" w:rsidRPr="00DC1C1A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че са допуснати съществени нарушения на правилата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C1C1A" w:rsidRPr="00DC1C1A">
        <w:rPr>
          <w:rFonts w:ascii="Times New Roman" w:hAnsi="Times New Roman" w:cs="Times New Roman"/>
          <w:sz w:val="24"/>
          <w:szCs w:val="24"/>
        </w:rPr>
        <w:t>на процедурата по</w:t>
      </w:r>
      <w:r>
        <w:rPr>
          <w:rFonts w:ascii="Times New Roman" w:hAnsi="Times New Roman" w:cs="Times New Roman"/>
          <w:sz w:val="24"/>
          <w:szCs w:val="24"/>
        </w:rPr>
        <w:t xml:space="preserve"> ЗОП. </w:t>
      </w:r>
    </w:p>
    <w:p w:rsidR="00C35374" w:rsidRDefault="007D51F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че уважите жалбата да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DC1C1A" w:rsidRPr="00DC1C1A">
        <w:rPr>
          <w:rFonts w:ascii="Times New Roman" w:hAnsi="Times New Roman" w:cs="Times New Roman"/>
          <w:sz w:val="24"/>
          <w:szCs w:val="24"/>
        </w:rPr>
        <w:t>зложите направ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за които представям списък с препис за възложителя</w:t>
      </w:r>
      <w:r>
        <w:rPr>
          <w:rFonts w:ascii="Times New Roman" w:hAnsi="Times New Roman" w:cs="Times New Roman"/>
          <w:sz w:val="24"/>
          <w:szCs w:val="24"/>
        </w:rPr>
        <w:t>. В случай, че се претендира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адвокат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C1C1A" w:rsidRPr="00DC1C1A">
        <w:rPr>
          <w:rFonts w:ascii="Times New Roman" w:hAnsi="Times New Roman" w:cs="Times New Roman"/>
          <w:sz w:val="24"/>
          <w:szCs w:val="24"/>
        </w:rPr>
        <w:t>ко възнаграждение от заинтересован</w:t>
      </w:r>
      <w:r w:rsidR="00701F39">
        <w:rPr>
          <w:rFonts w:ascii="Times New Roman" w:hAnsi="Times New Roman" w:cs="Times New Roman"/>
          <w:sz w:val="24"/>
          <w:szCs w:val="24"/>
        </w:rPr>
        <w:t>о</w:t>
      </w:r>
      <w:r w:rsidR="00DC1C1A" w:rsidRPr="00DC1C1A">
        <w:rPr>
          <w:rFonts w:ascii="Times New Roman" w:hAnsi="Times New Roman" w:cs="Times New Roman"/>
          <w:sz w:val="24"/>
          <w:szCs w:val="24"/>
        </w:rPr>
        <w:t>то лице</w:t>
      </w:r>
      <w:r w:rsidR="00C35374"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над утвърдените </w:t>
      </w:r>
      <w:r w:rsidR="00701F39">
        <w:rPr>
          <w:rFonts w:ascii="Times New Roman" w:hAnsi="Times New Roman" w:cs="Times New Roman"/>
          <w:sz w:val="24"/>
          <w:szCs w:val="24"/>
        </w:rPr>
        <w:t>по Н</w:t>
      </w:r>
      <w:r w:rsidR="00DC1C1A" w:rsidRPr="00DC1C1A">
        <w:rPr>
          <w:rFonts w:ascii="Times New Roman" w:hAnsi="Times New Roman" w:cs="Times New Roman"/>
          <w:sz w:val="24"/>
          <w:szCs w:val="24"/>
        </w:rPr>
        <w:t>аредбата за адвокатските възнаграждение</w:t>
      </w:r>
      <w:r w:rsidR="00C35374">
        <w:rPr>
          <w:rFonts w:ascii="Times New Roman" w:hAnsi="Times New Roman" w:cs="Times New Roman"/>
          <w:sz w:val="24"/>
          <w:szCs w:val="24"/>
        </w:rPr>
        <w:t>,</w:t>
      </w:r>
      <w:r w:rsidR="00DC1C1A" w:rsidRPr="00DC1C1A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FA4713">
        <w:rPr>
          <w:rFonts w:ascii="Times New Roman" w:hAnsi="Times New Roman" w:cs="Times New Roman"/>
          <w:sz w:val="24"/>
          <w:szCs w:val="24"/>
        </w:rPr>
        <w:t>Л. 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35374" w:rsidRDefault="00685FEB" w:rsidP="00C353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35374" w:rsidRPr="00DC1C1A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C35374">
        <w:rPr>
          <w:rFonts w:ascii="Times New Roman" w:hAnsi="Times New Roman" w:cs="Times New Roman"/>
          <w:sz w:val="24"/>
          <w:szCs w:val="24"/>
        </w:rPr>
        <w:t>,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C35374">
        <w:rPr>
          <w:rFonts w:ascii="Times New Roman" w:hAnsi="Times New Roman" w:cs="Times New Roman"/>
          <w:sz w:val="24"/>
          <w:szCs w:val="24"/>
        </w:rPr>
        <w:t>,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C35374">
        <w:rPr>
          <w:rFonts w:ascii="Times New Roman" w:hAnsi="Times New Roman" w:cs="Times New Roman"/>
          <w:sz w:val="24"/>
          <w:szCs w:val="24"/>
        </w:rPr>
        <w:t>,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с което да отхвърли</w:t>
      </w:r>
      <w:r w:rsidR="00C35374">
        <w:rPr>
          <w:rFonts w:ascii="Times New Roman" w:hAnsi="Times New Roman" w:cs="Times New Roman"/>
          <w:sz w:val="24"/>
          <w:szCs w:val="24"/>
        </w:rPr>
        <w:t>те предя</w:t>
      </w:r>
      <w:r w:rsidR="00C35374" w:rsidRPr="00DC1C1A">
        <w:rPr>
          <w:rFonts w:ascii="Times New Roman" w:hAnsi="Times New Roman" w:cs="Times New Roman"/>
          <w:sz w:val="24"/>
          <w:szCs w:val="24"/>
        </w:rPr>
        <w:t>вената жалба</w:t>
      </w:r>
      <w:r w:rsidR="00C35374">
        <w:rPr>
          <w:rFonts w:ascii="Times New Roman" w:hAnsi="Times New Roman" w:cs="Times New Roman"/>
          <w:sz w:val="24"/>
          <w:szCs w:val="24"/>
        </w:rPr>
        <w:t>.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</w:t>
      </w:r>
      <w:r w:rsidR="00C35374">
        <w:rPr>
          <w:rFonts w:ascii="Times New Roman" w:hAnsi="Times New Roman" w:cs="Times New Roman"/>
          <w:sz w:val="24"/>
          <w:szCs w:val="24"/>
        </w:rPr>
        <w:t>И</w:t>
      </w:r>
      <w:r w:rsidR="00C35374" w:rsidRPr="00DC1C1A">
        <w:rPr>
          <w:rFonts w:ascii="Times New Roman" w:hAnsi="Times New Roman" w:cs="Times New Roman"/>
          <w:sz w:val="24"/>
          <w:szCs w:val="24"/>
        </w:rPr>
        <w:t>зискванията на възложителя в техническата спецификация</w:t>
      </w:r>
      <w:r w:rsidR="00C35374">
        <w:rPr>
          <w:rFonts w:ascii="Times New Roman" w:hAnsi="Times New Roman" w:cs="Times New Roman"/>
          <w:sz w:val="24"/>
          <w:szCs w:val="24"/>
        </w:rPr>
        <w:t xml:space="preserve"> и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в документацията </w:t>
      </w:r>
      <w:r w:rsidR="00C35374">
        <w:rPr>
          <w:rFonts w:ascii="Times New Roman" w:hAnsi="Times New Roman" w:cs="Times New Roman"/>
          <w:sz w:val="24"/>
          <w:szCs w:val="24"/>
        </w:rPr>
        <w:t>са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поканата да се извърши</w:t>
      </w:r>
      <w:r w:rsidR="00C35374">
        <w:rPr>
          <w:rFonts w:ascii="Times New Roman" w:hAnsi="Times New Roman" w:cs="Times New Roman"/>
          <w:sz w:val="24"/>
          <w:szCs w:val="24"/>
        </w:rPr>
        <w:t>,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както из</w:t>
      </w:r>
      <w:r w:rsidR="00C35374">
        <w:rPr>
          <w:rFonts w:ascii="Times New Roman" w:hAnsi="Times New Roman" w:cs="Times New Roman"/>
          <w:sz w:val="24"/>
          <w:szCs w:val="24"/>
        </w:rPr>
        <w:t>рич</w:t>
      </w:r>
      <w:r w:rsidR="00C35374" w:rsidRPr="00DC1C1A">
        <w:rPr>
          <w:rFonts w:ascii="Times New Roman" w:hAnsi="Times New Roman" w:cs="Times New Roman"/>
          <w:sz w:val="24"/>
          <w:szCs w:val="24"/>
        </w:rPr>
        <w:t>но е посочено</w:t>
      </w:r>
      <w:r w:rsidR="00C35374">
        <w:rPr>
          <w:rFonts w:ascii="Times New Roman" w:hAnsi="Times New Roman" w:cs="Times New Roman"/>
          <w:sz w:val="24"/>
          <w:szCs w:val="24"/>
        </w:rPr>
        <w:t>,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с огнестр</w:t>
      </w:r>
      <w:r w:rsidR="00C35374">
        <w:rPr>
          <w:rFonts w:ascii="Times New Roman" w:hAnsi="Times New Roman" w:cs="Times New Roman"/>
          <w:sz w:val="24"/>
          <w:szCs w:val="24"/>
        </w:rPr>
        <w:t>е</w:t>
      </w:r>
      <w:r w:rsidR="00C35374" w:rsidRPr="00DC1C1A">
        <w:rPr>
          <w:rFonts w:ascii="Times New Roman" w:hAnsi="Times New Roman" w:cs="Times New Roman"/>
          <w:sz w:val="24"/>
          <w:szCs w:val="24"/>
        </w:rPr>
        <w:t>лно оръжие</w:t>
      </w:r>
      <w:r w:rsidR="00C35374">
        <w:rPr>
          <w:rFonts w:ascii="Times New Roman" w:hAnsi="Times New Roman" w:cs="Times New Roman"/>
          <w:sz w:val="24"/>
          <w:szCs w:val="24"/>
        </w:rPr>
        <w:t>.</w:t>
      </w:r>
    </w:p>
    <w:p w:rsidR="00EF249C" w:rsidRDefault="00C35374" w:rsidP="00C353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C1C1A">
        <w:rPr>
          <w:rFonts w:ascii="Times New Roman" w:hAnsi="Times New Roman" w:cs="Times New Roman"/>
          <w:sz w:val="24"/>
          <w:szCs w:val="24"/>
        </w:rPr>
        <w:t>онятието огнестрелно оръжие 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C1A">
        <w:rPr>
          <w:rFonts w:ascii="Times New Roman" w:hAnsi="Times New Roman" w:cs="Times New Roman"/>
          <w:sz w:val="24"/>
          <w:szCs w:val="24"/>
        </w:rPr>
        <w:t>легално дефинирано в Закона за оръжията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1C1A">
        <w:rPr>
          <w:rFonts w:ascii="Times New Roman" w:hAnsi="Times New Roman" w:cs="Times New Roman"/>
          <w:sz w:val="24"/>
          <w:szCs w:val="24"/>
        </w:rPr>
        <w:t xml:space="preserve"> боеприпасите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1C1A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зривн</w:t>
      </w:r>
      <w:r w:rsidRPr="00DC1C1A">
        <w:rPr>
          <w:rFonts w:ascii="Times New Roman" w:hAnsi="Times New Roman" w:cs="Times New Roman"/>
          <w:sz w:val="24"/>
          <w:szCs w:val="24"/>
        </w:rPr>
        <w:t>ите вещества и пиротехническите изделия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DC1C1A">
        <w:rPr>
          <w:rFonts w:ascii="Times New Roman" w:hAnsi="Times New Roman" w:cs="Times New Roman"/>
          <w:sz w:val="24"/>
          <w:szCs w:val="24"/>
        </w:rPr>
        <w:t>е може да приемем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1C1A">
        <w:rPr>
          <w:rFonts w:ascii="Times New Roman" w:hAnsi="Times New Roman" w:cs="Times New Roman"/>
          <w:sz w:val="24"/>
          <w:szCs w:val="24"/>
        </w:rPr>
        <w:t xml:space="preserve"> че с общо дек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DC1C1A">
        <w:rPr>
          <w:rFonts w:ascii="Times New Roman" w:hAnsi="Times New Roman" w:cs="Times New Roman"/>
          <w:sz w:val="24"/>
          <w:szCs w:val="24"/>
        </w:rPr>
        <w:t xml:space="preserve">ративно приемане на условията ще гарантира и изрично задължение за използване на огнестрелно оръжие. </w:t>
      </w:r>
      <w:r w:rsidR="00EF249C">
        <w:rPr>
          <w:rFonts w:ascii="Times New Roman" w:hAnsi="Times New Roman" w:cs="Times New Roman"/>
          <w:sz w:val="24"/>
          <w:szCs w:val="24"/>
        </w:rPr>
        <w:t xml:space="preserve">В </w:t>
      </w:r>
      <w:r w:rsidRPr="00DC1C1A">
        <w:rPr>
          <w:rFonts w:ascii="Times New Roman" w:hAnsi="Times New Roman" w:cs="Times New Roman"/>
          <w:sz w:val="24"/>
          <w:szCs w:val="24"/>
        </w:rPr>
        <w:t xml:space="preserve">този смисъл </w:t>
      </w:r>
      <w:r w:rsidR="00EF249C">
        <w:rPr>
          <w:rFonts w:ascii="Times New Roman" w:hAnsi="Times New Roman" w:cs="Times New Roman"/>
          <w:sz w:val="24"/>
          <w:szCs w:val="24"/>
        </w:rPr>
        <w:t xml:space="preserve">е </w:t>
      </w:r>
      <w:r w:rsidRPr="00DC1C1A">
        <w:rPr>
          <w:rFonts w:ascii="Times New Roman" w:hAnsi="Times New Roman" w:cs="Times New Roman"/>
          <w:sz w:val="24"/>
          <w:szCs w:val="24"/>
        </w:rPr>
        <w:t>разп</w:t>
      </w:r>
      <w:r w:rsidR="00EF249C">
        <w:rPr>
          <w:rFonts w:ascii="Times New Roman" w:hAnsi="Times New Roman" w:cs="Times New Roman"/>
          <w:sz w:val="24"/>
          <w:szCs w:val="24"/>
        </w:rPr>
        <w:t xml:space="preserve">оредбата </w:t>
      </w:r>
      <w:r w:rsidRPr="00DC1C1A">
        <w:rPr>
          <w:rFonts w:ascii="Times New Roman" w:hAnsi="Times New Roman" w:cs="Times New Roman"/>
          <w:sz w:val="24"/>
          <w:szCs w:val="24"/>
        </w:rPr>
        <w:t>на чл</w:t>
      </w:r>
      <w:r w:rsidR="00EF249C">
        <w:rPr>
          <w:rFonts w:ascii="Times New Roman" w:hAnsi="Times New Roman" w:cs="Times New Roman"/>
          <w:sz w:val="24"/>
          <w:szCs w:val="24"/>
        </w:rPr>
        <w:t>.</w:t>
      </w:r>
      <w:r w:rsidRPr="00DC1C1A">
        <w:rPr>
          <w:rFonts w:ascii="Times New Roman" w:hAnsi="Times New Roman" w:cs="Times New Roman"/>
          <w:sz w:val="24"/>
          <w:szCs w:val="24"/>
        </w:rPr>
        <w:t xml:space="preserve"> 107</w:t>
      </w:r>
      <w:r w:rsidR="00EF249C">
        <w:rPr>
          <w:rFonts w:ascii="Times New Roman" w:hAnsi="Times New Roman" w:cs="Times New Roman"/>
          <w:sz w:val="24"/>
          <w:szCs w:val="24"/>
        </w:rPr>
        <w:t>, т</w:t>
      </w:r>
      <w:r w:rsidRPr="00DC1C1A">
        <w:rPr>
          <w:rFonts w:ascii="Times New Roman" w:hAnsi="Times New Roman" w:cs="Times New Roman"/>
          <w:sz w:val="24"/>
          <w:szCs w:val="24"/>
        </w:rPr>
        <w:t xml:space="preserve">. </w:t>
      </w:r>
      <w:r w:rsidR="00EF249C">
        <w:rPr>
          <w:rFonts w:ascii="Times New Roman" w:hAnsi="Times New Roman" w:cs="Times New Roman"/>
          <w:sz w:val="24"/>
          <w:szCs w:val="24"/>
        </w:rPr>
        <w:t xml:space="preserve">2, </w:t>
      </w:r>
      <w:r w:rsidRPr="00DC1C1A">
        <w:rPr>
          <w:rFonts w:ascii="Times New Roman" w:hAnsi="Times New Roman" w:cs="Times New Roman"/>
          <w:sz w:val="24"/>
          <w:szCs w:val="24"/>
        </w:rPr>
        <w:t>б</w:t>
      </w:r>
      <w:r w:rsidR="00EF249C">
        <w:rPr>
          <w:rFonts w:ascii="Times New Roman" w:hAnsi="Times New Roman" w:cs="Times New Roman"/>
          <w:sz w:val="24"/>
          <w:szCs w:val="24"/>
        </w:rPr>
        <w:t>. „</w:t>
      </w:r>
      <w:r w:rsidRPr="00DC1C1A">
        <w:rPr>
          <w:rFonts w:ascii="Times New Roman" w:hAnsi="Times New Roman" w:cs="Times New Roman"/>
          <w:sz w:val="24"/>
          <w:szCs w:val="24"/>
        </w:rPr>
        <w:t>а</w:t>
      </w:r>
      <w:r w:rsidR="00EF249C">
        <w:rPr>
          <w:rFonts w:ascii="Times New Roman" w:hAnsi="Times New Roman" w:cs="Times New Roman"/>
          <w:sz w:val="24"/>
          <w:szCs w:val="24"/>
        </w:rPr>
        <w:t xml:space="preserve">“ </w:t>
      </w:r>
      <w:r w:rsidRPr="00DC1C1A">
        <w:rPr>
          <w:rFonts w:ascii="Times New Roman" w:hAnsi="Times New Roman" w:cs="Times New Roman"/>
          <w:sz w:val="24"/>
          <w:szCs w:val="24"/>
        </w:rPr>
        <w:t>от ЗОП</w:t>
      </w:r>
      <w:r w:rsidR="00EF249C">
        <w:rPr>
          <w:rFonts w:ascii="Times New Roman" w:hAnsi="Times New Roman" w:cs="Times New Roman"/>
          <w:sz w:val="24"/>
          <w:szCs w:val="24"/>
        </w:rPr>
        <w:t xml:space="preserve">, </w:t>
      </w:r>
      <w:r w:rsidRPr="00DC1C1A">
        <w:rPr>
          <w:rFonts w:ascii="Times New Roman" w:hAnsi="Times New Roman" w:cs="Times New Roman"/>
          <w:sz w:val="24"/>
          <w:szCs w:val="24"/>
        </w:rPr>
        <w:t>императивна и</w:t>
      </w:r>
      <w:r w:rsidR="00EF249C">
        <w:rPr>
          <w:rFonts w:ascii="Times New Roman" w:hAnsi="Times New Roman" w:cs="Times New Roman"/>
          <w:sz w:val="24"/>
          <w:szCs w:val="24"/>
        </w:rPr>
        <w:t xml:space="preserve"> </w:t>
      </w:r>
      <w:r w:rsidRPr="00DC1C1A">
        <w:rPr>
          <w:rFonts w:ascii="Times New Roman" w:hAnsi="Times New Roman" w:cs="Times New Roman"/>
          <w:sz w:val="24"/>
          <w:szCs w:val="24"/>
        </w:rPr>
        <w:t>з</w:t>
      </w:r>
      <w:r w:rsidR="00EF249C">
        <w:rPr>
          <w:rFonts w:ascii="Times New Roman" w:hAnsi="Times New Roman" w:cs="Times New Roman"/>
          <w:sz w:val="24"/>
          <w:szCs w:val="24"/>
        </w:rPr>
        <w:t>а</w:t>
      </w:r>
      <w:r w:rsidRPr="00DC1C1A">
        <w:rPr>
          <w:rFonts w:ascii="Times New Roman" w:hAnsi="Times New Roman" w:cs="Times New Roman"/>
          <w:sz w:val="24"/>
          <w:szCs w:val="24"/>
        </w:rPr>
        <w:t>дължителна за възложителя да отстрани участника</w:t>
      </w:r>
      <w:r w:rsidR="00EF249C">
        <w:rPr>
          <w:rFonts w:ascii="Times New Roman" w:hAnsi="Times New Roman" w:cs="Times New Roman"/>
          <w:sz w:val="24"/>
          <w:szCs w:val="24"/>
        </w:rPr>
        <w:t>,</w:t>
      </w:r>
      <w:r w:rsidRPr="00DC1C1A">
        <w:rPr>
          <w:rFonts w:ascii="Times New Roman" w:hAnsi="Times New Roman" w:cs="Times New Roman"/>
          <w:sz w:val="24"/>
          <w:szCs w:val="24"/>
        </w:rPr>
        <w:t xml:space="preserve"> който не </w:t>
      </w:r>
      <w:r w:rsidR="00DF2E7C">
        <w:rPr>
          <w:rFonts w:ascii="Times New Roman" w:hAnsi="Times New Roman" w:cs="Times New Roman"/>
          <w:sz w:val="24"/>
          <w:szCs w:val="24"/>
        </w:rPr>
        <w:t xml:space="preserve">е </w:t>
      </w:r>
      <w:r w:rsidR="00EF249C">
        <w:rPr>
          <w:rFonts w:ascii="Times New Roman" w:hAnsi="Times New Roman" w:cs="Times New Roman"/>
          <w:sz w:val="24"/>
          <w:szCs w:val="24"/>
        </w:rPr>
        <w:t>с</w:t>
      </w:r>
      <w:r w:rsidRPr="00DC1C1A">
        <w:rPr>
          <w:rFonts w:ascii="Times New Roman" w:hAnsi="Times New Roman" w:cs="Times New Roman"/>
          <w:sz w:val="24"/>
          <w:szCs w:val="24"/>
        </w:rPr>
        <w:t>пазил тези условия и това</w:t>
      </w:r>
      <w:r w:rsidR="00EF249C">
        <w:rPr>
          <w:rFonts w:ascii="Times New Roman" w:hAnsi="Times New Roman" w:cs="Times New Roman"/>
          <w:sz w:val="24"/>
          <w:szCs w:val="24"/>
        </w:rPr>
        <w:t>,</w:t>
      </w:r>
      <w:r w:rsidRPr="00DC1C1A">
        <w:rPr>
          <w:rFonts w:ascii="Times New Roman" w:hAnsi="Times New Roman" w:cs="Times New Roman"/>
          <w:sz w:val="24"/>
          <w:szCs w:val="24"/>
        </w:rPr>
        <w:t xml:space="preserve"> с което завършва</w:t>
      </w:r>
      <w:r w:rsidR="00EF249C">
        <w:rPr>
          <w:rFonts w:ascii="Times New Roman" w:hAnsi="Times New Roman" w:cs="Times New Roman"/>
          <w:sz w:val="24"/>
          <w:szCs w:val="24"/>
        </w:rPr>
        <w:t>м</w:t>
      </w:r>
      <w:r w:rsidRPr="00DC1C1A">
        <w:rPr>
          <w:rFonts w:ascii="Times New Roman" w:hAnsi="Times New Roman" w:cs="Times New Roman"/>
          <w:sz w:val="24"/>
          <w:szCs w:val="24"/>
        </w:rPr>
        <w:t xml:space="preserve"> е специалната Наредба за</w:t>
      </w:r>
      <w:r w:rsidR="00EF249C">
        <w:rPr>
          <w:rFonts w:ascii="Times New Roman" w:hAnsi="Times New Roman" w:cs="Times New Roman"/>
          <w:sz w:val="24"/>
          <w:szCs w:val="24"/>
        </w:rPr>
        <w:t xml:space="preserve"> организацията </w:t>
      </w:r>
      <w:r w:rsidR="00EF249C">
        <w:rPr>
          <w:rFonts w:ascii="Times New Roman" w:hAnsi="Times New Roman" w:cs="Times New Roman"/>
          <w:sz w:val="24"/>
          <w:szCs w:val="24"/>
        </w:rPr>
        <w:lastRenderedPageBreak/>
        <w:t>и извършване на в</w:t>
      </w:r>
      <w:r w:rsidRPr="00DC1C1A">
        <w:rPr>
          <w:rFonts w:ascii="Times New Roman" w:hAnsi="Times New Roman" w:cs="Times New Roman"/>
          <w:sz w:val="24"/>
          <w:szCs w:val="24"/>
        </w:rPr>
        <w:t>и</w:t>
      </w:r>
      <w:r w:rsidR="00EF249C">
        <w:rPr>
          <w:rFonts w:ascii="Times New Roman" w:hAnsi="Times New Roman" w:cs="Times New Roman"/>
          <w:sz w:val="24"/>
          <w:szCs w:val="24"/>
        </w:rPr>
        <w:t>д</w:t>
      </w:r>
      <w:r w:rsidRPr="00DC1C1A">
        <w:rPr>
          <w:rFonts w:ascii="Times New Roman" w:hAnsi="Times New Roman" w:cs="Times New Roman"/>
          <w:sz w:val="24"/>
          <w:szCs w:val="24"/>
        </w:rPr>
        <w:t>овете частна охранителна дейност</w:t>
      </w:r>
      <w:r w:rsidR="00EF249C">
        <w:rPr>
          <w:rFonts w:ascii="Times New Roman" w:hAnsi="Times New Roman" w:cs="Times New Roman"/>
          <w:sz w:val="24"/>
          <w:szCs w:val="24"/>
        </w:rPr>
        <w:t>, в</w:t>
      </w:r>
      <w:r w:rsidRPr="00DC1C1A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EF249C">
        <w:rPr>
          <w:rFonts w:ascii="Times New Roman" w:hAnsi="Times New Roman" w:cs="Times New Roman"/>
          <w:sz w:val="24"/>
          <w:szCs w:val="24"/>
        </w:rPr>
        <w:t xml:space="preserve">чл.5, </w:t>
      </w:r>
      <w:r w:rsidRPr="00DC1C1A">
        <w:rPr>
          <w:rFonts w:ascii="Times New Roman" w:hAnsi="Times New Roman" w:cs="Times New Roman"/>
          <w:sz w:val="24"/>
          <w:szCs w:val="24"/>
        </w:rPr>
        <w:t>ал</w:t>
      </w:r>
      <w:r w:rsidR="00EF249C">
        <w:rPr>
          <w:rFonts w:ascii="Times New Roman" w:hAnsi="Times New Roman" w:cs="Times New Roman"/>
          <w:sz w:val="24"/>
          <w:szCs w:val="24"/>
        </w:rPr>
        <w:t>. 1, т</w:t>
      </w:r>
      <w:r w:rsidRPr="00DC1C1A">
        <w:rPr>
          <w:rFonts w:ascii="Times New Roman" w:hAnsi="Times New Roman" w:cs="Times New Roman"/>
          <w:sz w:val="24"/>
          <w:szCs w:val="24"/>
        </w:rPr>
        <w:t xml:space="preserve">. </w:t>
      </w:r>
      <w:r w:rsidR="00EF249C">
        <w:rPr>
          <w:rFonts w:ascii="Times New Roman" w:hAnsi="Times New Roman" w:cs="Times New Roman"/>
          <w:sz w:val="24"/>
          <w:szCs w:val="24"/>
        </w:rPr>
        <w:t>2 и 3</w:t>
      </w:r>
      <w:r w:rsidRPr="00DC1C1A">
        <w:rPr>
          <w:rFonts w:ascii="Times New Roman" w:hAnsi="Times New Roman" w:cs="Times New Roman"/>
          <w:sz w:val="24"/>
          <w:szCs w:val="24"/>
        </w:rPr>
        <w:t xml:space="preserve"> </w:t>
      </w:r>
      <w:r w:rsidR="00EF249C">
        <w:rPr>
          <w:rFonts w:ascii="Times New Roman" w:hAnsi="Times New Roman" w:cs="Times New Roman"/>
          <w:sz w:val="24"/>
          <w:szCs w:val="24"/>
        </w:rPr>
        <w:t>з</w:t>
      </w:r>
      <w:r w:rsidRPr="00DC1C1A">
        <w:rPr>
          <w:rFonts w:ascii="Times New Roman" w:hAnsi="Times New Roman" w:cs="Times New Roman"/>
          <w:sz w:val="24"/>
          <w:szCs w:val="24"/>
        </w:rPr>
        <w:t>адължително пл</w:t>
      </w:r>
      <w:r w:rsidR="00EF249C">
        <w:rPr>
          <w:rFonts w:ascii="Times New Roman" w:hAnsi="Times New Roman" w:cs="Times New Roman"/>
          <w:sz w:val="24"/>
          <w:szCs w:val="24"/>
        </w:rPr>
        <w:t>а</w:t>
      </w:r>
      <w:r w:rsidRPr="00DC1C1A">
        <w:rPr>
          <w:rFonts w:ascii="Times New Roman" w:hAnsi="Times New Roman" w:cs="Times New Roman"/>
          <w:sz w:val="24"/>
          <w:szCs w:val="24"/>
        </w:rPr>
        <w:t>нът трябва да съдържа данни за оръжието</w:t>
      </w:r>
      <w:r w:rsidR="00EF249C">
        <w:rPr>
          <w:rFonts w:ascii="Times New Roman" w:hAnsi="Times New Roman" w:cs="Times New Roman"/>
          <w:sz w:val="24"/>
          <w:szCs w:val="24"/>
        </w:rPr>
        <w:t>,</w:t>
      </w:r>
      <w:r w:rsidRPr="00DC1C1A">
        <w:rPr>
          <w:rFonts w:ascii="Times New Roman" w:hAnsi="Times New Roman" w:cs="Times New Roman"/>
          <w:sz w:val="24"/>
          <w:szCs w:val="24"/>
        </w:rPr>
        <w:t xml:space="preserve"> с което ще се извърши охраната на обект</w:t>
      </w:r>
      <w:r w:rsidR="00EF249C">
        <w:rPr>
          <w:rFonts w:ascii="Times New Roman" w:hAnsi="Times New Roman" w:cs="Times New Roman"/>
          <w:sz w:val="24"/>
          <w:szCs w:val="24"/>
        </w:rPr>
        <w:t>.</w:t>
      </w:r>
    </w:p>
    <w:p w:rsidR="00C35374" w:rsidRDefault="00EF249C" w:rsidP="00C353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35374" w:rsidRPr="00DC1C1A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адвокатския хонорар по списъка с разноските</w:t>
      </w:r>
      <w:r>
        <w:rPr>
          <w:rFonts w:ascii="Times New Roman" w:hAnsi="Times New Roman" w:cs="Times New Roman"/>
          <w:sz w:val="24"/>
          <w:szCs w:val="24"/>
        </w:rPr>
        <w:t>, тъ</w:t>
      </w:r>
      <w:r w:rsidR="00C35374" w:rsidRPr="00DC1C1A">
        <w:rPr>
          <w:rFonts w:ascii="Times New Roman" w:hAnsi="Times New Roman" w:cs="Times New Roman"/>
          <w:sz w:val="24"/>
          <w:szCs w:val="24"/>
        </w:rPr>
        <w:t>й като вложените усил</w:t>
      </w:r>
      <w:r w:rsidR="00DF2E7C">
        <w:rPr>
          <w:rFonts w:ascii="Times New Roman" w:hAnsi="Times New Roman" w:cs="Times New Roman"/>
          <w:sz w:val="24"/>
          <w:szCs w:val="24"/>
        </w:rPr>
        <w:t>ия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не съответстват на тежест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C35374" w:rsidRPr="00DC1C1A">
        <w:rPr>
          <w:rFonts w:ascii="Times New Roman" w:hAnsi="Times New Roman" w:cs="Times New Roman"/>
          <w:sz w:val="24"/>
          <w:szCs w:val="24"/>
        </w:rPr>
        <w:t>казуса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на с</w:t>
      </w:r>
      <w:r>
        <w:rPr>
          <w:rFonts w:ascii="Times New Roman" w:hAnsi="Times New Roman" w:cs="Times New Roman"/>
          <w:sz w:val="24"/>
          <w:szCs w:val="24"/>
        </w:rPr>
        <w:t xml:space="preserve">вой ред </w:t>
      </w:r>
      <w:r w:rsidR="00C35374" w:rsidRPr="00DC1C1A">
        <w:rPr>
          <w:rFonts w:ascii="Times New Roman" w:hAnsi="Times New Roman" w:cs="Times New Roman"/>
          <w:sz w:val="24"/>
          <w:szCs w:val="24"/>
        </w:rPr>
        <w:t>претендира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за юрисконсул</w:t>
      </w:r>
      <w:r w:rsidR="00C45219">
        <w:rPr>
          <w:rFonts w:ascii="Times New Roman" w:hAnsi="Times New Roman" w:cs="Times New Roman"/>
          <w:sz w:val="24"/>
          <w:szCs w:val="24"/>
        </w:rPr>
        <w:t>т</w:t>
      </w:r>
      <w:r w:rsidR="00C35374" w:rsidRPr="00DC1C1A">
        <w:rPr>
          <w:rFonts w:ascii="Times New Roman" w:hAnsi="Times New Roman" w:cs="Times New Roman"/>
          <w:sz w:val="24"/>
          <w:szCs w:val="24"/>
        </w:rPr>
        <w:t>ско възнаграждение в размер</w:t>
      </w:r>
      <w:r w:rsidR="00C45219">
        <w:rPr>
          <w:rFonts w:ascii="Times New Roman" w:hAnsi="Times New Roman" w:cs="Times New Roman"/>
          <w:sz w:val="24"/>
          <w:szCs w:val="24"/>
        </w:rPr>
        <w:t>,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определен</w:t>
      </w:r>
      <w:r w:rsidR="00C45219">
        <w:rPr>
          <w:rFonts w:ascii="Times New Roman" w:hAnsi="Times New Roman" w:cs="Times New Roman"/>
          <w:sz w:val="24"/>
          <w:szCs w:val="24"/>
        </w:rPr>
        <w:t xml:space="preserve"> от</w:t>
      </w:r>
      <w:r w:rsidR="00C35374" w:rsidRPr="00DC1C1A">
        <w:rPr>
          <w:rFonts w:ascii="Times New Roman" w:hAnsi="Times New Roman" w:cs="Times New Roman"/>
          <w:sz w:val="24"/>
          <w:szCs w:val="24"/>
        </w:rPr>
        <w:t xml:space="preserve"> комисията.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C38" w:rsidRDefault="00287C38">
      <w:pPr>
        <w:spacing w:after="0" w:line="240" w:lineRule="auto"/>
      </w:pPr>
      <w:r>
        <w:separator/>
      </w:r>
    </w:p>
  </w:endnote>
  <w:endnote w:type="continuationSeparator" w:id="0">
    <w:p w:rsidR="00287C38" w:rsidRDefault="00287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E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87C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C38" w:rsidRDefault="00287C38">
      <w:pPr>
        <w:spacing w:after="0" w:line="240" w:lineRule="auto"/>
      </w:pPr>
      <w:r>
        <w:separator/>
      </w:r>
    </w:p>
  </w:footnote>
  <w:footnote w:type="continuationSeparator" w:id="0">
    <w:p w:rsidR="00287C38" w:rsidRDefault="00287C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E31DF"/>
    <w:rsid w:val="00287C38"/>
    <w:rsid w:val="004A570D"/>
    <w:rsid w:val="00510FE3"/>
    <w:rsid w:val="00512A4F"/>
    <w:rsid w:val="00685FEB"/>
    <w:rsid w:val="00701F39"/>
    <w:rsid w:val="00731567"/>
    <w:rsid w:val="007916CD"/>
    <w:rsid w:val="007D51F1"/>
    <w:rsid w:val="00825D60"/>
    <w:rsid w:val="00833E5F"/>
    <w:rsid w:val="0091128A"/>
    <w:rsid w:val="009166C1"/>
    <w:rsid w:val="00A54FB7"/>
    <w:rsid w:val="00AD28C8"/>
    <w:rsid w:val="00BB22C9"/>
    <w:rsid w:val="00C35374"/>
    <w:rsid w:val="00C45219"/>
    <w:rsid w:val="00C74777"/>
    <w:rsid w:val="00DC1C1A"/>
    <w:rsid w:val="00DC590F"/>
    <w:rsid w:val="00DF2E7C"/>
    <w:rsid w:val="00EF249C"/>
    <w:rsid w:val="00F450F1"/>
    <w:rsid w:val="00FA4713"/>
    <w:rsid w:val="00FC539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CFA4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602</Words>
  <Characters>3433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2025-07-04T06:14:00Z</dcterms:created>
  <dcterms:modified xsi:type="dcterms:W3CDTF">2025-07-04T06:14:00Z</dcterms:modified>
</cp:coreProperties>
</file>